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6D02" w14:textId="77777777" w:rsidR="00C24AB3" w:rsidRDefault="00C24AB3">
      <w:pPr>
        <w:jc w:val="center"/>
      </w:pPr>
      <w:smartTag w:uri="urn:schemas-microsoft-com:office:smarttags" w:element="stockticker">
        <w:r>
          <w:rPr>
            <w:b/>
            <w:sz w:val="24"/>
            <w:u w:val="single"/>
          </w:rPr>
          <w:t>FULL</w:t>
        </w:r>
      </w:smartTag>
      <w:r>
        <w:rPr>
          <w:b/>
          <w:sz w:val="24"/>
          <w:u w:val="single"/>
        </w:rPr>
        <w:t xml:space="preserve"> SERVICE VENDING AGREEMENT</w:t>
      </w:r>
    </w:p>
    <w:p w14:paraId="6A70DEF5" w14:textId="77777777" w:rsidR="00C24AB3" w:rsidRDefault="00C24AB3"/>
    <w:p w14:paraId="07265950" w14:textId="31DB7427" w:rsidR="00C24AB3" w:rsidRDefault="00A94A61">
      <w:r>
        <w:rPr>
          <w:sz w:val="24"/>
        </w:rPr>
        <w:t>This agreement</w:t>
      </w:r>
      <w:r w:rsidR="00C24AB3">
        <w:rPr>
          <w:sz w:val="24"/>
        </w:rPr>
        <w:t xml:space="preserve"> made </w:t>
      </w:r>
      <w:r w:rsidR="003A4639">
        <w:rPr>
          <w:sz w:val="24"/>
        </w:rPr>
        <w:t xml:space="preserve">this </w:t>
      </w:r>
      <w:r w:rsidR="003A4639" w:rsidRPr="003A4639">
        <w:rPr>
          <w:b/>
          <w:sz w:val="24"/>
        </w:rPr>
        <w:t>_</w:t>
      </w:r>
      <w:r w:rsidR="003A4639" w:rsidRPr="003A4639">
        <w:rPr>
          <w:b/>
          <w:sz w:val="24"/>
          <w:u w:val="single"/>
        </w:rPr>
        <w:t>______</w:t>
      </w:r>
      <w:r w:rsidR="003A4639">
        <w:rPr>
          <w:sz w:val="24"/>
        </w:rPr>
        <w:t xml:space="preserve"> day</w:t>
      </w:r>
      <w:r w:rsidR="00C24AB3">
        <w:rPr>
          <w:sz w:val="24"/>
        </w:rPr>
        <w:t xml:space="preserve"> </w:t>
      </w:r>
      <w:r w:rsidR="003A4639">
        <w:rPr>
          <w:sz w:val="24"/>
        </w:rPr>
        <w:t xml:space="preserve">of </w:t>
      </w:r>
      <w:r w:rsidR="003A4639" w:rsidRPr="003A4639">
        <w:rPr>
          <w:b/>
          <w:sz w:val="24"/>
          <w:u w:val="single"/>
        </w:rPr>
        <w:t>____________</w:t>
      </w:r>
      <w:r w:rsidR="003A4639">
        <w:rPr>
          <w:sz w:val="24"/>
        </w:rPr>
        <w:t xml:space="preserve"> </w:t>
      </w:r>
      <w:r w:rsidR="004B3332">
        <w:rPr>
          <w:sz w:val="24"/>
        </w:rPr>
        <w:t>2010</w:t>
      </w:r>
      <w:r w:rsidR="00C24AB3">
        <w:rPr>
          <w:sz w:val="24"/>
        </w:rPr>
        <w:t xml:space="preserve"> by and between </w:t>
      </w:r>
      <w:r w:rsidR="00C24AB3">
        <w:rPr>
          <w:b/>
          <w:i/>
          <w:sz w:val="24"/>
          <w:u w:val="single"/>
        </w:rPr>
        <w:t>Vendors North Carolina – Phone: (919) 872-3210</w:t>
      </w:r>
      <w:r w:rsidR="00C24AB3">
        <w:rPr>
          <w:sz w:val="24"/>
        </w:rPr>
        <w:t xml:space="preserve"> - hereafter referred to as </w:t>
      </w:r>
      <w:r w:rsidR="00C24AB3">
        <w:rPr>
          <w:b/>
          <w:sz w:val="24"/>
        </w:rPr>
        <w:t>VENDOR</w:t>
      </w:r>
      <w:r w:rsidR="003A4639">
        <w:rPr>
          <w:b/>
          <w:sz w:val="24"/>
        </w:rPr>
        <w:t xml:space="preserve"> </w:t>
      </w:r>
      <w:r w:rsidR="003A4639">
        <w:rPr>
          <w:sz w:val="24"/>
        </w:rPr>
        <w:t xml:space="preserve">and </w:t>
      </w:r>
      <w:r w:rsidR="00C24AB3">
        <w:rPr>
          <w:sz w:val="24"/>
        </w:rPr>
        <w:t>-</w:t>
      </w:r>
      <w:r w:rsidR="003A4639">
        <w:rPr>
          <w:sz w:val="24"/>
        </w:rPr>
        <w:t xml:space="preserve"> </w:t>
      </w:r>
      <w:r w:rsidR="003A4639">
        <w:rPr>
          <w:b/>
          <w:sz w:val="24"/>
          <w:u w:val="single"/>
        </w:rPr>
        <w:t>__________________________________</w:t>
      </w:r>
      <w:r w:rsidR="003A4639">
        <w:rPr>
          <w:sz w:val="24"/>
        </w:rPr>
        <w:t xml:space="preserve">- </w:t>
      </w:r>
      <w:r w:rsidR="00C24AB3">
        <w:rPr>
          <w:sz w:val="24"/>
        </w:rPr>
        <w:t xml:space="preserve">hereafter referred to as </w:t>
      </w:r>
      <w:r w:rsidR="00C24AB3">
        <w:rPr>
          <w:b/>
          <w:sz w:val="24"/>
        </w:rPr>
        <w:t>LOCATION</w:t>
      </w:r>
      <w:r w:rsidR="00C24AB3">
        <w:rPr>
          <w:sz w:val="24"/>
        </w:rPr>
        <w:t>.  In consideration of the mutual covenants herein, the parties do agree as follows:</w:t>
      </w:r>
    </w:p>
    <w:p w14:paraId="653D12A6" w14:textId="77777777" w:rsidR="00C24AB3" w:rsidRDefault="00C24AB3"/>
    <w:p w14:paraId="73015A2B" w14:textId="77777777" w:rsidR="00C24AB3" w:rsidRDefault="00C24AB3">
      <w:r>
        <w:t>LOCATION grants to VENDOR the exclusive rights and privilege to sell and dispense snacks, cold beverages, hot drink, cold food, tobacco products and any other products contained in the vending proposal (as may be modified either orally or in writing, from time to time, by mutual Agreement of the parties) at its LOCATION.  LOCATION grants VENDOR access during all business hours to the LOCATION's premises for the purposes of providing service and maintenance.</w:t>
      </w:r>
    </w:p>
    <w:p w14:paraId="15ED2B18" w14:textId="77777777" w:rsidR="00C24AB3" w:rsidRDefault="00C24AB3"/>
    <w:p w14:paraId="469AFAC8" w14:textId="75A08D64" w:rsidR="00C24AB3" w:rsidRDefault="00C24AB3">
      <w:r>
        <w:t xml:space="preserve">VENDOR is acknowledged to be the owner of all machines, equipment and/or merchandise which may be brought upon LOCATION's property by VENDOR and nothing in the Agreement will give LOCATION any interest in such machines, equipment and/or merchandise.  Any damage done to </w:t>
      </w:r>
      <w:r w:rsidR="00A94A61">
        <w:t>the machines</w:t>
      </w:r>
      <w:r>
        <w:t xml:space="preserve"> or liability from the machines will be covered by VENDOR’s insurance.  If there is a major equipment failure, VENDOR will make every effort to complete repair within twenty-four hours of receipt of parts necessary to make the repair.  Refilling service will be provided by VENDOR on an "as needed" basis… and VENDOR will make every effort to respond to LOCATION’s calls within four (4) business hours.</w:t>
      </w:r>
    </w:p>
    <w:p w14:paraId="429393F0" w14:textId="77777777" w:rsidR="00C24AB3" w:rsidRDefault="00C24AB3"/>
    <w:p w14:paraId="329F2A64" w14:textId="77777777" w:rsidR="00C24AB3" w:rsidRDefault="00C24AB3">
      <w:r>
        <w:rPr>
          <w:sz w:val="24"/>
        </w:rPr>
        <w:t xml:space="preserve">The initial term of this Agreement shall be </w:t>
      </w:r>
      <w:r w:rsidR="003A4639">
        <w:rPr>
          <w:sz w:val="24"/>
        </w:rPr>
        <w:t xml:space="preserve">for </w:t>
      </w:r>
      <w:r w:rsidR="003A4639">
        <w:rPr>
          <w:b/>
          <w:sz w:val="24"/>
          <w:u w:val="single"/>
        </w:rPr>
        <w:t>___</w:t>
      </w:r>
      <w:r>
        <w:rPr>
          <w:sz w:val="24"/>
        </w:rPr>
        <w:t xml:space="preserve"> year/s commencing on the 1st day of installation.  It shall automatically renew on each anniversary date thereafter for an </w:t>
      </w:r>
      <w:r w:rsidR="003A4639">
        <w:rPr>
          <w:sz w:val="24"/>
        </w:rPr>
        <w:t xml:space="preserve">additional </w:t>
      </w:r>
      <w:r w:rsidR="003A4639">
        <w:rPr>
          <w:b/>
          <w:sz w:val="24"/>
          <w:u w:val="single"/>
        </w:rPr>
        <w:t>_____</w:t>
      </w:r>
      <w:r>
        <w:rPr>
          <w:sz w:val="24"/>
        </w:rPr>
        <w:t xml:space="preserve"> year term.  VENDOR will notify LOCATION of renewal 30 days prior.</w:t>
      </w:r>
    </w:p>
    <w:p w14:paraId="1F2A0DC1" w14:textId="77777777" w:rsidR="00C24AB3" w:rsidRDefault="00C24AB3"/>
    <w:p w14:paraId="2B5E6D45" w14:textId="77777777" w:rsidR="00C24AB3" w:rsidRDefault="00C24AB3">
      <w:r>
        <w:rPr>
          <w:b/>
        </w:rPr>
        <w:t>CANCELLATION WITHOUT CAUSE</w:t>
      </w:r>
      <w:r>
        <w:t xml:space="preserve"> - Either party may provide written notice of cancellation to the other party at least thirty days before the expiration of the original term or any renewal term.</w:t>
      </w:r>
    </w:p>
    <w:p w14:paraId="6092C6D5" w14:textId="77777777" w:rsidR="00C24AB3" w:rsidRDefault="00C24AB3">
      <w:r>
        <w:rPr>
          <w:b/>
        </w:rPr>
        <w:t>CANCELLATION WITH CAUSE</w:t>
      </w:r>
      <w:r>
        <w:t xml:space="preserve"> - Additionally, should either party feel that the other has failed to observe all the covenants contained herein, it shall notify the other party of its breach in writing.  If within ten (10) days of the notice the breach has not been corrected, then the other party may cancel the agreement.  Any single vending machine with over two thirds of its selections empty for a period exceeding 7 days will be considered an automatic breach of this agreement and will waive the LOCATION’s requirement to provide a “10 day notice to correct” as mentioned above.</w:t>
      </w:r>
    </w:p>
    <w:p w14:paraId="79E2C041" w14:textId="77777777" w:rsidR="00C24AB3" w:rsidRDefault="00C24AB3"/>
    <w:p w14:paraId="0AF66684" w14:textId="77777777" w:rsidR="00C24AB3" w:rsidRDefault="00C24AB3">
      <w:pPr>
        <w:jc w:val="center"/>
      </w:pPr>
      <w:r>
        <w:rPr>
          <w:sz w:val="24"/>
        </w:rPr>
        <w:t xml:space="preserve">LOCATION will </w:t>
      </w:r>
      <w:r w:rsidR="003A4639">
        <w:rPr>
          <w:sz w:val="24"/>
        </w:rPr>
        <w:t xml:space="preserve">receive </w:t>
      </w:r>
      <w:r w:rsidR="003A4639">
        <w:rPr>
          <w:b/>
          <w:sz w:val="24"/>
          <w:u w:val="single"/>
        </w:rPr>
        <w:t>_____</w:t>
      </w:r>
      <w:r w:rsidR="003A4639">
        <w:rPr>
          <w:sz w:val="24"/>
        </w:rPr>
        <w:t xml:space="preserve"> </w:t>
      </w:r>
      <w:r w:rsidR="00615ED6" w:rsidRPr="003A4639">
        <w:rPr>
          <w:b/>
          <w:sz w:val="24"/>
        </w:rPr>
        <w:t>¢</w:t>
      </w:r>
      <w:r w:rsidR="00615ED6">
        <w:rPr>
          <w:sz w:val="24"/>
        </w:rPr>
        <w:t xml:space="preserve"> per item sold plus a monthly allocation </w:t>
      </w:r>
      <w:r w:rsidR="003A4639">
        <w:rPr>
          <w:sz w:val="24"/>
        </w:rPr>
        <w:t xml:space="preserve">of </w:t>
      </w:r>
      <w:r w:rsidR="003A4639">
        <w:rPr>
          <w:b/>
          <w:sz w:val="24"/>
          <w:u w:val="single"/>
        </w:rPr>
        <w:t>______</w:t>
      </w:r>
      <w:r w:rsidR="003A4639">
        <w:rPr>
          <w:sz w:val="24"/>
        </w:rPr>
        <w:t xml:space="preserve"> </w:t>
      </w:r>
      <w:r w:rsidR="00615ED6">
        <w:rPr>
          <w:sz w:val="24"/>
        </w:rPr>
        <w:t>free-vend coupons (Thank you Bucks) for use by employees, and any others allowed access to the vending areas.  Initial selling prices for products sold are shown below</w:t>
      </w:r>
      <w:r w:rsidR="00747272">
        <w:rPr>
          <w:sz w:val="24"/>
        </w:rPr>
        <w:t xml:space="preserve"> (Plus “per item sold” amount </w:t>
      </w:r>
      <w:r w:rsidR="00632885">
        <w:rPr>
          <w:sz w:val="24"/>
        </w:rPr>
        <w:t xml:space="preserve">if </w:t>
      </w:r>
      <w:r w:rsidR="00747272">
        <w:rPr>
          <w:sz w:val="24"/>
        </w:rPr>
        <w:t>entered above.)</w:t>
      </w:r>
      <w:r w:rsidR="00615ED6">
        <w:rPr>
          <w:sz w:val="24"/>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692"/>
        <w:gridCol w:w="2692"/>
        <w:gridCol w:w="2693"/>
        <w:gridCol w:w="2693"/>
      </w:tblGrid>
      <w:tr w:rsidR="00C24AB3" w14:paraId="28C6A397" w14:textId="77777777">
        <w:tblPrEx>
          <w:tblCellMar>
            <w:top w:w="0" w:type="dxa"/>
            <w:bottom w:w="0" w:type="dxa"/>
          </w:tblCellMar>
        </w:tblPrEx>
        <w:trPr>
          <w:jc w:val="center"/>
        </w:trPr>
        <w:tc>
          <w:tcPr>
            <w:tcW w:w="1250" w:type="pct"/>
            <w:tcBorders>
              <w:top w:val="single" w:sz="12" w:space="0" w:color="auto"/>
              <w:left w:val="single" w:sz="12" w:space="0" w:color="auto"/>
              <w:bottom w:val="single" w:sz="6" w:space="0" w:color="auto"/>
              <w:right w:val="single" w:sz="6" w:space="0" w:color="auto"/>
            </w:tcBorders>
            <w:vAlign w:val="center"/>
          </w:tcPr>
          <w:p w14:paraId="29C794D2" w14:textId="2F40EEB3" w:rsidR="00C24AB3" w:rsidRDefault="00C24AB3" w:rsidP="00CD6827">
            <w:r>
              <w:t xml:space="preserve">Brand Can Soda </w:t>
            </w:r>
            <w:r w:rsidR="00747272">
              <w:t>–</w:t>
            </w:r>
            <w:r>
              <w:t xml:space="preserve"> </w:t>
            </w:r>
            <w:r w:rsidR="00D60D01">
              <w:t>90</w:t>
            </w:r>
            <w:r w:rsidR="00747272" w:rsidRPr="00747272">
              <w:rPr>
                <w:sz w:val="24"/>
              </w:rPr>
              <w:t>¢</w:t>
            </w:r>
          </w:p>
        </w:tc>
        <w:tc>
          <w:tcPr>
            <w:tcW w:w="1250" w:type="pct"/>
            <w:tcBorders>
              <w:top w:val="single" w:sz="12" w:space="0" w:color="auto"/>
              <w:left w:val="single" w:sz="6" w:space="0" w:color="auto"/>
              <w:bottom w:val="single" w:sz="6" w:space="0" w:color="auto"/>
              <w:right w:val="single" w:sz="6" w:space="0" w:color="auto"/>
            </w:tcBorders>
            <w:vAlign w:val="center"/>
          </w:tcPr>
          <w:p w14:paraId="68A4FEF9" w14:textId="2A1E4FB2" w:rsidR="00C24AB3" w:rsidRDefault="00C24AB3" w:rsidP="00CD6827">
            <w:r>
              <w:t xml:space="preserve">Generic Can Soda - </w:t>
            </w:r>
            <w:r w:rsidR="00D60D01">
              <w:t>75</w:t>
            </w:r>
            <w:r w:rsidR="00747272" w:rsidRPr="00747272">
              <w:rPr>
                <w:sz w:val="24"/>
              </w:rPr>
              <w:t>¢</w:t>
            </w:r>
          </w:p>
        </w:tc>
        <w:tc>
          <w:tcPr>
            <w:tcW w:w="1250" w:type="pct"/>
            <w:tcBorders>
              <w:top w:val="single" w:sz="12" w:space="0" w:color="auto"/>
              <w:left w:val="single" w:sz="6" w:space="0" w:color="auto"/>
              <w:bottom w:val="single" w:sz="6" w:space="0" w:color="auto"/>
              <w:right w:val="single" w:sz="6" w:space="0" w:color="auto"/>
            </w:tcBorders>
            <w:vAlign w:val="center"/>
          </w:tcPr>
          <w:p w14:paraId="1CD689A0" w14:textId="47EDED09" w:rsidR="00C24AB3" w:rsidRDefault="00C24AB3" w:rsidP="00CD6827">
            <w:r>
              <w:t xml:space="preserve">Chips </w:t>
            </w:r>
            <w:r w:rsidR="00925162">
              <w:t xml:space="preserve">- </w:t>
            </w:r>
            <w:r w:rsidR="00D81E98">
              <w:t>75</w:t>
            </w:r>
            <w:r w:rsidR="00747272" w:rsidRPr="00747272">
              <w:rPr>
                <w:sz w:val="24"/>
              </w:rPr>
              <w:t>¢</w:t>
            </w:r>
          </w:p>
        </w:tc>
        <w:tc>
          <w:tcPr>
            <w:tcW w:w="1250" w:type="pct"/>
            <w:tcBorders>
              <w:top w:val="single" w:sz="12" w:space="0" w:color="auto"/>
              <w:left w:val="single" w:sz="6" w:space="0" w:color="auto"/>
              <w:bottom w:val="single" w:sz="6" w:space="0" w:color="auto"/>
              <w:right w:val="single" w:sz="12" w:space="0" w:color="auto"/>
            </w:tcBorders>
            <w:vAlign w:val="center"/>
          </w:tcPr>
          <w:p w14:paraId="6D6A7991" w14:textId="3F6B409E" w:rsidR="00C24AB3" w:rsidRDefault="00C24AB3" w:rsidP="00CD6827">
            <w:r>
              <w:t xml:space="preserve">Candy - </w:t>
            </w:r>
            <w:r w:rsidR="00D81E98">
              <w:t>95</w:t>
            </w:r>
            <w:r w:rsidR="00747272" w:rsidRPr="00747272">
              <w:rPr>
                <w:sz w:val="24"/>
              </w:rPr>
              <w:t>¢</w:t>
            </w:r>
          </w:p>
        </w:tc>
      </w:tr>
      <w:tr w:rsidR="00C24AB3" w14:paraId="57821605" w14:textId="77777777">
        <w:tblPrEx>
          <w:tblCellMar>
            <w:top w:w="0" w:type="dxa"/>
            <w:bottom w:w="0" w:type="dxa"/>
          </w:tblCellMar>
        </w:tblPrEx>
        <w:trPr>
          <w:jc w:val="center"/>
        </w:trPr>
        <w:tc>
          <w:tcPr>
            <w:tcW w:w="1250" w:type="pct"/>
            <w:tcBorders>
              <w:top w:val="single" w:sz="6" w:space="0" w:color="auto"/>
              <w:left w:val="single" w:sz="12" w:space="0" w:color="auto"/>
              <w:bottom w:val="single" w:sz="6" w:space="0" w:color="auto"/>
              <w:right w:val="single" w:sz="6" w:space="0" w:color="auto"/>
            </w:tcBorders>
            <w:vAlign w:val="center"/>
          </w:tcPr>
          <w:p w14:paraId="677EB1B1" w14:textId="0B2F2CC6" w:rsidR="00C24AB3" w:rsidRDefault="00C24AB3" w:rsidP="00CD6827">
            <w:r>
              <w:t xml:space="preserve">Crackers - </w:t>
            </w:r>
            <w:r w:rsidR="00D81E98">
              <w:t>60</w:t>
            </w:r>
            <w:r w:rsidR="00747272" w:rsidRPr="00747272">
              <w:rPr>
                <w:sz w:val="24"/>
              </w:rPr>
              <w:t>¢</w:t>
            </w:r>
          </w:p>
        </w:tc>
        <w:tc>
          <w:tcPr>
            <w:tcW w:w="1250" w:type="pct"/>
            <w:tcBorders>
              <w:top w:val="single" w:sz="6" w:space="0" w:color="auto"/>
              <w:left w:val="single" w:sz="6" w:space="0" w:color="auto"/>
              <w:bottom w:val="single" w:sz="6" w:space="0" w:color="auto"/>
              <w:right w:val="single" w:sz="6" w:space="0" w:color="auto"/>
            </w:tcBorders>
            <w:vAlign w:val="center"/>
          </w:tcPr>
          <w:p w14:paraId="0273CB57" w14:textId="32B2F7CC" w:rsidR="00C24AB3" w:rsidRDefault="00C24AB3" w:rsidP="00CD6827">
            <w:r>
              <w:t xml:space="preserve">Gum &amp; Mint - </w:t>
            </w:r>
            <w:r w:rsidR="00D81E98">
              <w:t>75</w:t>
            </w:r>
            <w:r w:rsidR="00747272" w:rsidRPr="00747272">
              <w:rPr>
                <w:sz w:val="24"/>
              </w:rPr>
              <w:t>¢</w:t>
            </w:r>
          </w:p>
        </w:tc>
        <w:tc>
          <w:tcPr>
            <w:tcW w:w="1250" w:type="pct"/>
            <w:tcBorders>
              <w:top w:val="single" w:sz="6" w:space="0" w:color="auto"/>
              <w:left w:val="single" w:sz="6" w:space="0" w:color="auto"/>
              <w:bottom w:val="single" w:sz="6" w:space="0" w:color="auto"/>
              <w:right w:val="single" w:sz="6" w:space="0" w:color="auto"/>
            </w:tcBorders>
            <w:vAlign w:val="center"/>
          </w:tcPr>
          <w:p w14:paraId="2F4C7BA2" w14:textId="4A19A561" w:rsidR="00C24AB3" w:rsidRDefault="00C24AB3" w:rsidP="00CD6827">
            <w:r>
              <w:t xml:space="preserve">Pastry </w:t>
            </w:r>
            <w:r w:rsidR="00747272">
              <w:t>–</w:t>
            </w:r>
            <w:r>
              <w:t xml:space="preserve"> </w:t>
            </w:r>
            <w:r w:rsidR="00B85C1F">
              <w:t>80</w:t>
            </w:r>
            <w:r w:rsidR="00747272" w:rsidRPr="00747272">
              <w:rPr>
                <w:sz w:val="24"/>
              </w:rPr>
              <w:t>¢</w:t>
            </w:r>
            <w:r w:rsidR="00747272">
              <w:rPr>
                <w:sz w:val="24"/>
              </w:rPr>
              <w:t xml:space="preserve"> to </w:t>
            </w:r>
            <w:r w:rsidR="00B85C1F">
              <w:t>95</w:t>
            </w:r>
            <w:r w:rsidR="00747272" w:rsidRPr="00773286">
              <w:t>¢</w:t>
            </w:r>
          </w:p>
        </w:tc>
        <w:tc>
          <w:tcPr>
            <w:tcW w:w="1250" w:type="pct"/>
            <w:tcBorders>
              <w:top w:val="single" w:sz="6" w:space="0" w:color="auto"/>
              <w:left w:val="single" w:sz="6" w:space="0" w:color="auto"/>
              <w:bottom w:val="single" w:sz="6" w:space="0" w:color="auto"/>
              <w:right w:val="single" w:sz="12" w:space="0" w:color="auto"/>
            </w:tcBorders>
            <w:vAlign w:val="center"/>
          </w:tcPr>
          <w:p w14:paraId="242FC415" w14:textId="1CE26F58" w:rsidR="00C24AB3" w:rsidRDefault="00C24AB3" w:rsidP="00CD6827">
            <w:r>
              <w:t xml:space="preserve">Cookies - </w:t>
            </w:r>
            <w:r w:rsidR="00B85C1F">
              <w:t>70</w:t>
            </w:r>
            <w:r w:rsidR="00747272" w:rsidRPr="00747272">
              <w:rPr>
                <w:sz w:val="24"/>
              </w:rPr>
              <w:t>¢</w:t>
            </w:r>
          </w:p>
        </w:tc>
      </w:tr>
      <w:tr w:rsidR="00C24AB3" w14:paraId="4D4504DE" w14:textId="77777777">
        <w:tblPrEx>
          <w:tblCellMar>
            <w:top w:w="0" w:type="dxa"/>
            <w:bottom w:w="0" w:type="dxa"/>
          </w:tblCellMar>
        </w:tblPrEx>
        <w:trPr>
          <w:jc w:val="center"/>
        </w:trPr>
        <w:tc>
          <w:tcPr>
            <w:tcW w:w="1250" w:type="pct"/>
            <w:tcBorders>
              <w:top w:val="single" w:sz="6" w:space="0" w:color="auto"/>
              <w:left w:val="single" w:sz="12" w:space="0" w:color="auto"/>
              <w:bottom w:val="single" w:sz="6" w:space="0" w:color="auto"/>
              <w:right w:val="single" w:sz="6" w:space="0" w:color="auto"/>
            </w:tcBorders>
            <w:vAlign w:val="center"/>
          </w:tcPr>
          <w:p w14:paraId="3493A717" w14:textId="3D708886" w:rsidR="00C24AB3" w:rsidRDefault="00C24AB3" w:rsidP="00CD6827">
            <w:r>
              <w:t>Brand Bottle Soda -</w:t>
            </w:r>
            <w:r w:rsidR="006D7CC4">
              <w:t xml:space="preserve"> $</w:t>
            </w:r>
            <w:r w:rsidR="00747272">
              <w:t>1.</w:t>
            </w:r>
            <w:r w:rsidR="00C91612">
              <w:rPr>
                <w:vertAlign w:val="superscript"/>
              </w:rPr>
              <w:t>50</w:t>
            </w:r>
          </w:p>
        </w:tc>
        <w:tc>
          <w:tcPr>
            <w:tcW w:w="1250" w:type="pct"/>
            <w:tcBorders>
              <w:top w:val="single" w:sz="6" w:space="0" w:color="auto"/>
              <w:left w:val="single" w:sz="6" w:space="0" w:color="auto"/>
              <w:bottom w:val="single" w:sz="6" w:space="0" w:color="auto"/>
              <w:right w:val="single" w:sz="6" w:space="0" w:color="auto"/>
            </w:tcBorders>
            <w:vAlign w:val="center"/>
          </w:tcPr>
          <w:p w14:paraId="1F7DFF10" w14:textId="1CC32E9E" w:rsidR="00C24AB3" w:rsidRDefault="00C24AB3" w:rsidP="00CD6827">
            <w:r>
              <w:t>Microwave PC -</w:t>
            </w:r>
            <w:r w:rsidR="006D7CC4">
              <w:t xml:space="preserve"> </w:t>
            </w:r>
            <w:r w:rsidR="00C91612">
              <w:t>75</w:t>
            </w:r>
            <w:r w:rsidR="00747272" w:rsidRPr="00747272">
              <w:rPr>
                <w:sz w:val="24"/>
              </w:rPr>
              <w:t>¢</w:t>
            </w:r>
          </w:p>
        </w:tc>
        <w:tc>
          <w:tcPr>
            <w:tcW w:w="1250" w:type="pct"/>
            <w:tcBorders>
              <w:top w:val="single" w:sz="6" w:space="0" w:color="auto"/>
              <w:left w:val="single" w:sz="6" w:space="0" w:color="auto"/>
              <w:bottom w:val="single" w:sz="6" w:space="0" w:color="auto"/>
              <w:right w:val="single" w:sz="6" w:space="0" w:color="auto"/>
            </w:tcBorders>
            <w:vAlign w:val="center"/>
          </w:tcPr>
          <w:p w14:paraId="3FAEDD42" w14:textId="77777777" w:rsidR="00C24AB3" w:rsidRDefault="006D7CC4" w:rsidP="00CD6827">
            <w:r>
              <w:t>Frozen Food - $1 - $2.75</w:t>
            </w:r>
          </w:p>
        </w:tc>
        <w:tc>
          <w:tcPr>
            <w:tcW w:w="1250" w:type="pct"/>
            <w:tcBorders>
              <w:top w:val="single" w:sz="6" w:space="0" w:color="auto"/>
              <w:left w:val="single" w:sz="6" w:space="0" w:color="auto"/>
              <w:bottom w:val="single" w:sz="6" w:space="0" w:color="auto"/>
              <w:right w:val="single" w:sz="12" w:space="0" w:color="auto"/>
            </w:tcBorders>
            <w:vAlign w:val="center"/>
          </w:tcPr>
          <w:p w14:paraId="326AFBA7" w14:textId="58AB5144" w:rsidR="00C24AB3" w:rsidRDefault="00206BDE" w:rsidP="00CD6827">
            <w:r>
              <w:t>100% Juice Bottles - $1.</w:t>
            </w:r>
            <w:r w:rsidR="00C91612">
              <w:rPr>
                <w:vertAlign w:val="superscript"/>
              </w:rPr>
              <w:t>75</w:t>
            </w:r>
          </w:p>
        </w:tc>
      </w:tr>
    </w:tbl>
    <w:p w14:paraId="6BD89243" w14:textId="77777777" w:rsidR="00C24AB3" w:rsidRDefault="00C24AB3"/>
    <w:p w14:paraId="6E6FF778" w14:textId="77777777" w:rsidR="00C24AB3" w:rsidRDefault="00C24AB3">
      <w:r>
        <w:t>Products will be offered at specified prices.  Any change in the wholesale price may result in a change in the selling price through the vending equipment.  VENDOR will discuss product replacement and/or removal prior to any selling price increase.  No notice will be given prior to lowering selling prices.</w:t>
      </w:r>
    </w:p>
    <w:p w14:paraId="58759C6C" w14:textId="77777777" w:rsidR="00C24AB3" w:rsidRDefault="00C24AB3"/>
    <w:p w14:paraId="32FEAF61" w14:textId="77777777" w:rsidR="00C24AB3" w:rsidRDefault="00C24AB3">
      <w:r>
        <w:t>This document constitutes the entire agreement of the parties</w:t>
      </w:r>
      <w:r>
        <w:rPr>
          <w:b/>
        </w:rPr>
        <w:t>.  The parties are bound by this agreement</w:t>
      </w:r>
      <w:r>
        <w:t>.</w:t>
      </w:r>
    </w:p>
    <w:p w14:paraId="6F9AF566" w14:textId="77777777" w:rsidR="00C24AB3" w:rsidRDefault="00C24AB3"/>
    <w:p w14:paraId="26C5501A" w14:textId="77777777" w:rsidR="00C24AB3" w:rsidRDefault="00C24AB3">
      <w:r>
        <w:t>LOCATION and VENDOR, having read and agreed to all the terms herein, have signed the Agreement.</w:t>
      </w:r>
    </w:p>
    <w:p w14:paraId="7A9ECDA2" w14:textId="77777777" w:rsidR="00C24AB3" w:rsidRDefault="00C24AB3"/>
    <w:p w14:paraId="3943B80A" w14:textId="77777777" w:rsidR="00C24AB3" w:rsidRPr="003A4639" w:rsidRDefault="003A4639">
      <w:pPr>
        <w:rPr>
          <w:b/>
          <w:u w:val="single"/>
        </w:rPr>
      </w:pPr>
      <w:r>
        <w:t xml:space="preserve">DATE:  </w:t>
      </w:r>
      <w:r>
        <w:rPr>
          <w:b/>
          <w:u w:val="single"/>
        </w:rPr>
        <w:t>____________________________</w:t>
      </w:r>
    </w:p>
    <w:p w14:paraId="75F81898" w14:textId="77777777" w:rsidR="00C24AB3" w:rsidRDefault="00C24AB3"/>
    <w:tbl>
      <w:tblPr>
        <w:tblW w:w="5000" w:type="pct"/>
        <w:jc w:val="center"/>
        <w:tblLook w:val="0000" w:firstRow="0" w:lastRow="0" w:firstColumn="0" w:lastColumn="0" w:noHBand="0" w:noVBand="0"/>
      </w:tblPr>
      <w:tblGrid>
        <w:gridCol w:w="5400"/>
        <w:gridCol w:w="5400"/>
      </w:tblGrid>
      <w:tr w:rsidR="00C24AB3" w14:paraId="36757763" w14:textId="77777777">
        <w:tblPrEx>
          <w:tblCellMar>
            <w:top w:w="0" w:type="dxa"/>
            <w:bottom w:w="0" w:type="dxa"/>
          </w:tblCellMar>
        </w:tblPrEx>
        <w:trPr>
          <w:jc w:val="center"/>
        </w:trPr>
        <w:tc>
          <w:tcPr>
            <w:tcW w:w="2500" w:type="pct"/>
            <w:tcBorders>
              <w:top w:val="nil"/>
              <w:left w:val="nil"/>
              <w:bottom w:val="nil"/>
              <w:right w:val="nil"/>
            </w:tcBorders>
          </w:tcPr>
          <w:p w14:paraId="49D46B91" w14:textId="77777777" w:rsidR="00C24AB3" w:rsidRDefault="00C24AB3">
            <w:pPr>
              <w:jc w:val="center"/>
            </w:pPr>
            <w:r>
              <w:t xml:space="preserve">VENDOR:  </w:t>
            </w:r>
            <w:r>
              <w:rPr>
                <w:b/>
                <w:i/>
                <w:sz w:val="24"/>
                <w:u w:val="single"/>
              </w:rPr>
              <w:t xml:space="preserve">Vendors </w:t>
            </w:r>
            <w:smartTag w:uri="urn:schemas-microsoft-com:office:smarttags" w:element="place">
              <w:smartTag w:uri="urn:schemas-microsoft-com:office:smarttags" w:element="State">
                <w:r>
                  <w:rPr>
                    <w:b/>
                    <w:i/>
                    <w:sz w:val="24"/>
                    <w:u w:val="single"/>
                  </w:rPr>
                  <w:t>North Carolina</w:t>
                </w:r>
              </w:smartTag>
            </w:smartTag>
          </w:p>
        </w:tc>
        <w:tc>
          <w:tcPr>
            <w:tcW w:w="2500" w:type="pct"/>
            <w:tcBorders>
              <w:top w:val="nil"/>
              <w:left w:val="nil"/>
              <w:bottom w:val="nil"/>
              <w:right w:val="nil"/>
            </w:tcBorders>
          </w:tcPr>
          <w:p w14:paraId="752F6653" w14:textId="77777777" w:rsidR="00C24AB3" w:rsidRPr="007C6221" w:rsidRDefault="00C24AB3" w:rsidP="007C6221">
            <w:pPr>
              <w:jc w:val="center"/>
              <w:rPr>
                <w:u w:val="single"/>
              </w:rPr>
            </w:pPr>
            <w:r>
              <w:t>LOCATION:</w:t>
            </w:r>
            <w:r w:rsidR="007C6221">
              <w:t xml:space="preserve">  </w:t>
            </w:r>
            <w:r w:rsidR="00162D35">
              <w:rPr>
                <w:u w:val="single"/>
              </w:rPr>
              <w:t>____________________________________</w:t>
            </w:r>
          </w:p>
        </w:tc>
      </w:tr>
      <w:tr w:rsidR="00C24AB3" w14:paraId="3D24B210" w14:textId="77777777">
        <w:tblPrEx>
          <w:tblCellMar>
            <w:top w:w="0" w:type="dxa"/>
            <w:bottom w:w="0" w:type="dxa"/>
          </w:tblCellMar>
        </w:tblPrEx>
        <w:trPr>
          <w:jc w:val="center"/>
        </w:trPr>
        <w:tc>
          <w:tcPr>
            <w:tcW w:w="2500" w:type="pct"/>
            <w:tcBorders>
              <w:top w:val="nil"/>
              <w:left w:val="nil"/>
              <w:bottom w:val="nil"/>
              <w:right w:val="nil"/>
            </w:tcBorders>
          </w:tcPr>
          <w:p w14:paraId="5371E6E8" w14:textId="77777777" w:rsidR="00CD6827" w:rsidRPr="00CD6827" w:rsidRDefault="00CD6827">
            <w:pPr>
              <w:rPr>
                <w:sz w:val="16"/>
                <w:szCs w:val="16"/>
              </w:rPr>
            </w:pPr>
          </w:p>
          <w:p w14:paraId="53B4393B" w14:textId="77777777" w:rsidR="00C24AB3" w:rsidRDefault="00C24AB3"/>
          <w:p w14:paraId="44047C4D" w14:textId="77777777" w:rsidR="00C24AB3" w:rsidRDefault="00CD6827" w:rsidP="00C24AB3">
            <w:pPr>
              <w:jc w:val="center"/>
              <w:rPr>
                <w:sz w:val="16"/>
                <w:szCs w:val="16"/>
              </w:rPr>
            </w:pPr>
            <w:r>
              <w:t>BY:  ______________________________________________</w:t>
            </w:r>
          </w:p>
          <w:p w14:paraId="7B217714" w14:textId="77777777" w:rsidR="00C24AB3" w:rsidRPr="00C24AB3" w:rsidRDefault="00C24AB3" w:rsidP="00C24AB3">
            <w:pPr>
              <w:jc w:val="center"/>
              <w:rPr>
                <w:rFonts w:ascii="CyclonePlain" w:hAnsi="CyclonePlain"/>
                <w:sz w:val="16"/>
                <w:szCs w:val="16"/>
              </w:rPr>
            </w:pPr>
          </w:p>
          <w:p w14:paraId="4DE223B0" w14:textId="77777777" w:rsidR="00C24AB3" w:rsidRDefault="00C24AB3">
            <w:r>
              <w:rPr>
                <w:rFonts w:ascii="CyclonePlain" w:hAnsi="CyclonePlain"/>
              </w:rPr>
              <w:t xml:space="preserve">FAX: </w:t>
            </w:r>
            <w:smartTag w:uri="urn:schemas-microsoft-com:office:smarttags" w:element="phone">
              <w:smartTagPr>
                <w:attr w:uri="urn:schemas-microsoft-com:office:office" w:name="ls" w:val="trans"/>
                <w:attr w:name="phonenumber" w:val="9198829988"/>
              </w:smartTagPr>
              <w:r>
                <w:rPr>
                  <w:rFonts w:ascii="CyclonePlain" w:hAnsi="CyclonePlain"/>
                </w:rPr>
                <w:t xml:space="preserve">(919) </w:t>
              </w:r>
              <w:smartTag w:uri="urn:schemas-microsoft-com:office:smarttags" w:element="phone">
                <w:smartTagPr>
                  <w:attr w:uri="urn:schemas-microsoft-com:office:office" w:name="ls" w:val="trans"/>
                  <w:attr w:name="phonenumber" w:val="$6882$$$"/>
                </w:smartTagPr>
                <w:r>
                  <w:rPr>
                    <w:rFonts w:ascii="CyclonePlain" w:hAnsi="CyclonePlain"/>
                  </w:rPr>
                  <w:t>882-9988</w:t>
                </w:r>
              </w:smartTag>
            </w:smartTag>
          </w:p>
        </w:tc>
        <w:tc>
          <w:tcPr>
            <w:tcW w:w="2500" w:type="pct"/>
            <w:tcBorders>
              <w:top w:val="nil"/>
              <w:left w:val="nil"/>
              <w:bottom w:val="nil"/>
              <w:right w:val="nil"/>
            </w:tcBorders>
          </w:tcPr>
          <w:p w14:paraId="778006A7" w14:textId="77777777" w:rsidR="00CD6827" w:rsidRPr="00CD6827" w:rsidRDefault="00CD6827">
            <w:pPr>
              <w:rPr>
                <w:sz w:val="16"/>
                <w:szCs w:val="16"/>
              </w:rPr>
            </w:pPr>
          </w:p>
          <w:p w14:paraId="058C2E35" w14:textId="77777777" w:rsidR="00C24AB3" w:rsidRDefault="00C24AB3"/>
          <w:p w14:paraId="6DD54C57" w14:textId="77777777" w:rsidR="00C24AB3" w:rsidRDefault="00C24AB3" w:rsidP="00C24AB3">
            <w:pPr>
              <w:jc w:val="center"/>
              <w:rPr>
                <w:sz w:val="16"/>
                <w:szCs w:val="16"/>
              </w:rPr>
            </w:pPr>
            <w:r>
              <w:t>BY:</w:t>
            </w:r>
            <w:r w:rsidR="00CD6827">
              <w:t xml:space="preserve">  ______________________________________________</w:t>
            </w:r>
          </w:p>
          <w:p w14:paraId="2ADEA270" w14:textId="77777777" w:rsidR="00C24AB3" w:rsidRPr="00C24AB3" w:rsidRDefault="00C24AB3" w:rsidP="00C24AB3">
            <w:pPr>
              <w:jc w:val="center"/>
              <w:rPr>
                <w:sz w:val="16"/>
                <w:szCs w:val="16"/>
              </w:rPr>
            </w:pPr>
          </w:p>
          <w:p w14:paraId="3A0A6DD7" w14:textId="77777777" w:rsidR="00C24AB3" w:rsidRDefault="00C24AB3">
            <w:r>
              <w:t xml:space="preserve">FAX: </w:t>
            </w:r>
          </w:p>
        </w:tc>
      </w:tr>
    </w:tbl>
    <w:p w14:paraId="43CFEB4D" w14:textId="77777777" w:rsidR="00C24AB3" w:rsidRDefault="00C24AB3">
      <w:pPr>
        <w:jc w:val="center"/>
      </w:pPr>
    </w:p>
    <w:sectPr w:rsidR="00C24AB3" w:rsidSect="00CE663F">
      <w:pgSz w:w="12240" w:h="15840"/>
      <w:pgMar w:top="432"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E81F" w14:textId="77777777" w:rsidR="00CE663F" w:rsidRDefault="00CE663F">
      <w:r>
        <w:separator/>
      </w:r>
    </w:p>
  </w:endnote>
  <w:endnote w:type="continuationSeparator" w:id="0">
    <w:p w14:paraId="7A8C297C" w14:textId="77777777" w:rsidR="00CE663F" w:rsidRDefault="00CE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yclonePlain">
    <w:altName w:val="Calibri"/>
    <w:panose1 w:val="00000000000000000000"/>
    <w:charset w:val="00"/>
    <w:family w:val="auto"/>
    <w:notTrueType/>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5DF8" w14:textId="77777777" w:rsidR="00CE663F" w:rsidRDefault="00CE663F">
      <w:r>
        <w:separator/>
      </w:r>
    </w:p>
  </w:footnote>
  <w:footnote w:type="continuationSeparator" w:id="0">
    <w:p w14:paraId="5CC35C0A" w14:textId="77777777" w:rsidR="00CE663F" w:rsidRDefault="00CE6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D6"/>
    <w:rsid w:val="000E3D7D"/>
    <w:rsid w:val="001055A3"/>
    <w:rsid w:val="00114DDA"/>
    <w:rsid w:val="0014013A"/>
    <w:rsid w:val="00162D35"/>
    <w:rsid w:val="001B206B"/>
    <w:rsid w:val="00206BDE"/>
    <w:rsid w:val="003A4639"/>
    <w:rsid w:val="003C6911"/>
    <w:rsid w:val="004A10FC"/>
    <w:rsid w:val="004B3332"/>
    <w:rsid w:val="00615ED6"/>
    <w:rsid w:val="00632885"/>
    <w:rsid w:val="006D7CC4"/>
    <w:rsid w:val="00704EA7"/>
    <w:rsid w:val="007247D2"/>
    <w:rsid w:val="00744784"/>
    <w:rsid w:val="00747272"/>
    <w:rsid w:val="00773286"/>
    <w:rsid w:val="007C6221"/>
    <w:rsid w:val="008478D6"/>
    <w:rsid w:val="00925162"/>
    <w:rsid w:val="009F57A7"/>
    <w:rsid w:val="009F7EB3"/>
    <w:rsid w:val="00A94A61"/>
    <w:rsid w:val="00B85C1F"/>
    <w:rsid w:val="00BD18F7"/>
    <w:rsid w:val="00BD725F"/>
    <w:rsid w:val="00C22824"/>
    <w:rsid w:val="00C24AB3"/>
    <w:rsid w:val="00C91612"/>
    <w:rsid w:val="00CD6827"/>
    <w:rsid w:val="00CE663F"/>
    <w:rsid w:val="00D60D01"/>
    <w:rsid w:val="00D81E98"/>
    <w:rsid w:val="00E07A0B"/>
    <w:rsid w:val="00F52E19"/>
    <w:rsid w:val="00FE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D376932"/>
  <w15:chartTrackingRefBased/>
  <w15:docId w15:val="{E825B4F2-419F-4BE4-A153-27441066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rPr>
      <w:rFonts w:ascii="Tahoma" w:hAnsi="Tahoma"/>
      <w:sz w:val="16"/>
    </w:rPr>
  </w:style>
  <w:style w:type="paragraph" w:styleId="Header">
    <w:name w:val="header"/>
    <w:basedOn w:val="Normal"/>
    <w:rsid w:val="00CD6827"/>
    <w:pPr>
      <w:tabs>
        <w:tab w:val="center" w:pos="4320"/>
        <w:tab w:val="right" w:pos="8640"/>
      </w:tabs>
    </w:pPr>
  </w:style>
  <w:style w:type="paragraph" w:styleId="Footer">
    <w:name w:val="footer"/>
    <w:basedOn w:val="Normal"/>
    <w:rsid w:val="00CD682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Contract Word</vt:lpstr>
    </vt:vector>
  </TitlesOfParts>
  <Company>Fawn Vendors - NC</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Word</dc:title>
  <dc:subject/>
  <dc:creator>Chuck Hilliard</dc:creator>
  <cp:keywords/>
  <dc:description/>
  <cp:lastModifiedBy>Chuck Hilliard</cp:lastModifiedBy>
  <cp:revision>9</cp:revision>
  <cp:lastPrinted>2004-07-30T13:03:00Z</cp:lastPrinted>
  <dcterms:created xsi:type="dcterms:W3CDTF">2024-03-06T14:08:00Z</dcterms:created>
  <dcterms:modified xsi:type="dcterms:W3CDTF">2024-03-06T14:12:00Z</dcterms:modified>
</cp:coreProperties>
</file>